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Таблица веса алюминиевой </w:t>
      </w:r>
      <w:r>
        <w:rPr>
          <w:rFonts w:ascii="Arial" w:hAnsi="Arial" w:cs="Arial"/>
          <w:b/>
          <w:bCs/>
          <w:sz w:val="20"/>
          <w:szCs w:val="20"/>
        </w:rPr>
        <w:t xml:space="preserve">квадратной</w:t>
      </w:r>
      <w:r>
        <w:rPr>
          <w:rFonts w:ascii="Arial" w:hAnsi="Arial" w:cs="Arial"/>
          <w:b/>
          <w:bCs/>
          <w:sz w:val="20"/>
          <w:szCs w:val="20"/>
        </w:rPr>
        <w:t xml:space="preserve"> трубы</w:t>
      </w:r>
      <w:r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813"/>
        <w:gridCol w:w="1122"/>
        <w:gridCol w:w="1299"/>
        <w:gridCol w:w="1641"/>
      </w:tblGrid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  <w:t xml:space="preserve">Размеры, 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  <w:t xml:space="preserve">Толщ. стенки, 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  <w:t xml:space="preserve">Длина, 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  <w:t xml:space="preserve">Вес 1п.м., кг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4C4C4C"/>
                <w:sz w:val="20"/>
                <w:szCs w:val="20"/>
                <w:lang w:eastAsia="ru-RU"/>
              </w:rPr>
              <w:t xml:space="preserve">Метров в тонне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10х20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0,219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4566,21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12х12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0,14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7142,86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15х15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0,22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4545,45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20х20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1,5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0,301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3322,26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20х20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0,39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2564,10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20х30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0,499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2004,01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20х40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0,575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1739,13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20х40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0,878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1138,95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25х25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0,382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2617,80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25х25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0,498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2008,03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30х30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0,606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1650,17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30х40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0,715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1398,60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30х50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0,824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1213,59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30х50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1,203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831,26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40х40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0,824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1213,59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40х40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1,203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831,26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40х60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1,041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960,61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40х60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1,484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673,85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40х80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1,257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795,54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40х80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1,853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539,67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50х50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1,041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960,61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50х50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1,528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654,45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60х60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1,853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539,67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60х60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2,428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411,86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60х80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2,861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349,53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100х40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2,861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349,53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150х40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2,5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6000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2,506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4C4C4C"/>
                <w:sz w:val="20"/>
                <w:szCs w:val="20"/>
                <w:lang w:eastAsia="ru-RU"/>
              </w:rPr>
              <w:t xml:space="preserve">399,04</w:t>
            </w:r>
            <w:r/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DreamUser</dc:creator>
  <cp:keywords/>
  <dc:description/>
  <cp:lastModifiedBy>Леонид Романов</cp:lastModifiedBy>
  <cp:revision>3</cp:revision>
  <dcterms:created xsi:type="dcterms:W3CDTF">2021-08-31T08:15:00Z</dcterms:created>
  <dcterms:modified xsi:type="dcterms:W3CDTF">2021-09-01T09:16:58Z</dcterms:modified>
</cp:coreProperties>
</file>